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7260" w:type="dxa"/>
        <w:jc w:val="left"/>
        <w:tblInd w:w="-38" w:type="dxa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1658"/>
        <w:gridCol w:w="80"/>
        <w:gridCol w:w="220"/>
        <w:gridCol w:w="5301"/>
      </w:tblGrid>
      <w:tr>
        <w:trPr>
          <w:trHeight w:val="310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Аппаратно-программный комплекс автоматизации физического эксперимента</w:t>
            </w:r>
          </w:p>
        </w:tc>
      </w:tr>
      <w:tr>
        <w:trPr>
          <w:trHeight w:val="288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310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Аппаратно-программный комплекс нанотехнологий (СЗМ)</w:t>
            </w:r>
          </w:p>
        </w:tc>
      </w:tr>
      <w:tr>
        <w:trPr>
          <w:trHeight w:val="288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506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Демонстрационный физический приборный комплекс (стол демонстрационный физический</w:t>
            </w:r>
          </w:p>
        </w:tc>
      </w:tr>
      <w:tr>
        <w:trPr>
          <w:trHeight w:val="490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Интерактивный стол-кульман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Интерактивный стол-кульман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Интерактивный стол-кульман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Интерактивный стол-кульман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Интерактивный стол-кульман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Интерактивный стол-кульман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Комплект "Технология работы на станках с ЧПУ"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Комплект 3D сканирования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Комплект 3D сканирования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Комплект для демонстрации и изучения атомной физики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Комплект для демонстрации и изучения квантовой физики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310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Комплект для демонстрации и изучения термодинамики и молекулярной физики</w:t>
            </w:r>
          </w:p>
        </w:tc>
      </w:tr>
      <w:tr>
        <w:trPr>
          <w:trHeight w:val="288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Лабораторный испытательный стенд прочности материалов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Набор комплектов робототехники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Теодолит на штативе</w:t>
            </w:r>
          </w:p>
        </w:tc>
        <w:tc>
          <w:tcPr>
            <w:tcW w:w="80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Технологический комплекс (стол островной физический)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Технологический комплекс (стол островной физический)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Универсальный лабораторный набор (ГИА и ЕГЭ)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Универсальный лабораторный набор (ГИА и ЕГЭ)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Универсальный лабораторный набор (ГИА и ЕГЭ)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Универсальный лабораторный набор (ГИА и ЕГЭ)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Универсальный лабораторный набор (ГИА и ЕГЭ)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Универсальный лабораторный набор (ГИА и ЕГЭ)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Универсальный лабораторный набор (ГИА и ЕГЭ)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Универсальный лабораторный набор (ГИА и ЕГЭ)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Универсальный лабораторный набор (ГИА и ЕГЭ)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Универсальный лабораторный набор (ГИА и ЕГЭ)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Универсальный лабораторный набор (ГИА и ЕГЭ)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Универсальный лабораторный набор (ГИА и ЕГЭ)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Универсальный лабораторный набор (ГИА и ЕГЭ)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Универсальный лабораторный набор (ГИА и ЕГЭ)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Универсальный лабораторный набор (ГИА и ЕГЭ)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Учебно-лабораторный комплекс по схемотехнике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Фрезерно-гравированный станок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Цифровая лаборатория прильного уровня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Цифровая лаборатория прильного уровня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Цифровая лаборатория прильного уровня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Цифровая лаборатория прильного уровня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Цифровая лаборатория прильного уровня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Цифровая лаборатория прильного уровня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Цифровая лаборатория прильного уровня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Цифровая лаборатория прильного уровня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Цифровая лаборатория прильного уровня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Цифровая лаборатория прильного уровня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Цифровая лаборатория прильного уровня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Цифровая лаборатория прильного уровня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Цифровая лаборатория прильного уровня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Цифровая лаборатория прильного уровня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Цифровая лаборатория прильного уровня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Цифровая лаборатория прильного уровня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Антивибрационный стол</w:t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Волновая ванна</w:t>
            </w:r>
          </w:p>
        </w:tc>
        <w:tc>
          <w:tcPr>
            <w:tcW w:w="80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Волновая машина</w:t>
            </w:r>
          </w:p>
        </w:tc>
        <w:tc>
          <w:tcPr>
            <w:tcW w:w="80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Гальванометр демонстрационный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Генератор Ван де Граафа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Двугранный раздвижной зеркальный угол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Динамометры демонстрационные (комплект)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Измерительное колесо</w:t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Инверсор</w:t>
            </w:r>
          </w:p>
        </w:tc>
        <w:tc>
          <w:tcPr>
            <w:tcW w:w="80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310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Источник питания лабораторный (индивидуальный)</w:t>
            </w:r>
          </w:p>
        </w:tc>
      </w:tr>
      <w:tr>
        <w:trPr>
          <w:trHeight w:val="288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310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К-т для демонстр.и изучения кинематики, статики и динамики</w:t>
            </w:r>
          </w:p>
        </w:tc>
      </w:tr>
      <w:tr>
        <w:trPr>
          <w:trHeight w:val="288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310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К-т для демонстр.и изучения механич.колебаний и вращения</w:t>
            </w:r>
          </w:p>
        </w:tc>
      </w:tr>
      <w:tr>
        <w:trPr>
          <w:trHeight w:val="288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К-т для демонстр.и изучения переменного тока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К-т для демонстр.и изучения постоянного тока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К-т для демонстр.и изучения свойств электромагн.волн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К-т для демонстр.и изучения электромагнитизма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К-т для демонстрации и изучения электростатики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К-т механич.обработки заготовок из разл.материалов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310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К-т приборов для изуч.спектров магнитных полей</w:t>
            </w:r>
          </w:p>
        </w:tc>
      </w:tr>
      <w:tr>
        <w:trPr>
          <w:trHeight w:val="288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Клинометр-высотометр</w:t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Конденсатор переменной емкости демонстр.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Лабораторный источник питания 24В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Лазер лабораторный многолучевой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Лазерная рулетка</w:t>
            </w:r>
          </w:p>
        </w:tc>
        <w:tc>
          <w:tcPr>
            <w:tcW w:w="80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Машина магнитно-электрическая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Маятник Максвелла</w:t>
            </w:r>
          </w:p>
        </w:tc>
        <w:tc>
          <w:tcPr>
            <w:tcW w:w="80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Микроскоп демонстрационный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Многункциональны штатив для фронтальных работ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Модель гидравлического пресса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310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Модель для демонстр.действ.глаза. Модель зрения</w:t>
            </w:r>
          </w:p>
        </w:tc>
      </w:tr>
      <w:tr>
        <w:trPr>
          <w:trHeight w:val="288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Набор геометрических тел с сечениями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310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Набор лаборат.по молекулярной физике и термодинамике</w:t>
            </w:r>
          </w:p>
        </w:tc>
      </w:tr>
      <w:tr>
        <w:trPr>
          <w:trHeight w:val="288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Набор лабораторный по гидростатике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310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Набор лабораторный по исследованию атмосферного давления</w:t>
            </w:r>
          </w:p>
        </w:tc>
      </w:tr>
      <w:tr>
        <w:trPr>
          <w:trHeight w:val="288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Набор лабораторный по оптике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Набор лабораторный по спектроскопии (инж.класс)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Набор по изучению звуковых волн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Набор по изучению магнитного поля Земли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Набор спектральных трубок с источником питания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Низкочастотный генератор сигналов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Пантограф</w:t>
            </w:r>
          </w:p>
        </w:tc>
        <w:tc>
          <w:tcPr>
            <w:tcW w:w="80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Прибор для измерения радиационного фона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Приставка-осциллограф к компьют.измерит.блоку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738" w:type="dxa"/>
            <w:gridSpan w:val="2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Разметчик Фибоначчи</w:t>
            </w:r>
          </w:p>
        </w:tc>
        <w:tc>
          <w:tcPr>
            <w:tcW w:w="220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Телескоп</w:t>
            </w:r>
          </w:p>
        </w:tc>
        <w:tc>
          <w:tcPr>
            <w:tcW w:w="80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Трансформатор демонстрационный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7259" w:type="dxa"/>
            <w:gridSpan w:val="4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Трисектор на антипараллелограммах</w:t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958" w:type="dxa"/>
            <w:gridSpan w:val="3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top w:val="single" w:sz="6" w:space="0" w:color="FFFF99"/>
              <w:left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658" w:type="dxa"/>
            <w:tcBorders>
              <w:left w:val="single" w:sz="6" w:space="0" w:color="FFFF99"/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20" w:type="dxa"/>
            <w:tcBorders>
              <w:bottom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301" w:type="dxa"/>
            <w:tcBorders>
              <w:bottom w:val="single" w:sz="6" w:space="0" w:color="FFFF99"/>
              <w:right w:val="single" w:sz="6" w:space="0" w:color="FFFF99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LibreOffice/6.2.3.2$Windows_X86_64 LibreOffice_project/aecc05fe267cc68dde00352a451aa867b3b546ac</Application>
  <Pages>15</Pages>
  <Words>426</Words>
  <Characters>3441</Characters>
  <CharactersWithSpaces>3767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2019-10-15T06:56:00Z</dcterms:created>
  <dc:creator>Лазарева Е.А.</dc:creator>
  <dc:description/>
  <dc:language>ru-RU</dc:language>
  <cp:lastModifiedBy>Лазарева Е.А.</cp:lastModifiedBy>
  <dcterms:modified xsi:type="dcterms:W3CDTF">2019-10-15T07:12:00Z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